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6E5" w:rsidRPr="00E71F69" w:rsidRDefault="00C406E5" w:rsidP="00C406E5">
      <w:pPr>
        <w:jc w:val="center"/>
        <w:rPr>
          <w:sz w:val="24"/>
          <w:szCs w:val="24"/>
        </w:rPr>
      </w:pPr>
      <w:r w:rsidRPr="00E71F69">
        <w:rPr>
          <w:rFonts w:hint="eastAsia"/>
          <w:sz w:val="24"/>
          <w:szCs w:val="24"/>
        </w:rPr>
        <w:t>入札参加資格確認書</w:t>
      </w:r>
    </w:p>
    <w:p w:rsidR="00C406E5" w:rsidRDefault="00C406E5" w:rsidP="00C406E5">
      <w:pPr>
        <w:rPr>
          <w:szCs w:val="21"/>
        </w:rPr>
      </w:pPr>
    </w:p>
    <w:p w:rsidR="00EF27D9" w:rsidRDefault="00EF27D9" w:rsidP="00C406E5">
      <w:pPr>
        <w:rPr>
          <w:szCs w:val="21"/>
        </w:rPr>
      </w:pPr>
    </w:p>
    <w:p w:rsidR="00C406E5" w:rsidRDefault="00C406E5" w:rsidP="00C406E5">
      <w:pPr>
        <w:rPr>
          <w:szCs w:val="21"/>
        </w:rPr>
      </w:pPr>
      <w:r>
        <w:rPr>
          <w:rFonts w:hint="eastAsia"/>
          <w:szCs w:val="21"/>
        </w:rPr>
        <w:t>鳥取県立米子工業高等学校長　龍田　浩史　様</w:t>
      </w:r>
    </w:p>
    <w:p w:rsidR="00EF27D9" w:rsidRDefault="00EF27D9" w:rsidP="00C406E5">
      <w:pPr>
        <w:rPr>
          <w:szCs w:val="21"/>
        </w:rPr>
      </w:pPr>
    </w:p>
    <w:p w:rsidR="00EF27D9" w:rsidRPr="00EF27D9" w:rsidRDefault="00EF27D9" w:rsidP="00C406E5">
      <w:pPr>
        <w:rPr>
          <w:szCs w:val="21"/>
        </w:rPr>
      </w:pPr>
    </w:p>
    <w:p w:rsidR="00C406E5" w:rsidRDefault="00C406E5" w:rsidP="00C406E5">
      <w:pPr>
        <w:rPr>
          <w:szCs w:val="21"/>
        </w:rPr>
      </w:pPr>
      <w:r>
        <w:rPr>
          <w:rFonts w:hint="eastAsia"/>
          <w:szCs w:val="21"/>
        </w:rPr>
        <w:t>案件名称：</w:t>
      </w:r>
      <w:r w:rsidR="004D2293">
        <w:rPr>
          <w:rFonts w:hint="eastAsia"/>
          <w:szCs w:val="21"/>
        </w:rPr>
        <w:t>鳥取県立米子工業高等学校</w:t>
      </w:r>
      <w:r w:rsidR="009435C6">
        <w:rPr>
          <w:rFonts w:hint="eastAsia"/>
          <w:szCs w:val="21"/>
        </w:rPr>
        <w:t>電子制御実習室</w:t>
      </w:r>
      <w:r>
        <w:rPr>
          <w:rFonts w:hint="eastAsia"/>
          <w:szCs w:val="21"/>
        </w:rPr>
        <w:t>パソコン等賃貸借</w:t>
      </w:r>
    </w:p>
    <w:p w:rsidR="00EF27D9" w:rsidRPr="00EF27D9" w:rsidRDefault="00EF27D9" w:rsidP="00C406E5">
      <w:pPr>
        <w:rPr>
          <w:szCs w:val="21"/>
        </w:rPr>
      </w:pPr>
    </w:p>
    <w:p w:rsidR="00C406E5" w:rsidRDefault="00C406E5" w:rsidP="00C406E5">
      <w:pPr>
        <w:rPr>
          <w:szCs w:val="21"/>
        </w:rPr>
      </w:pPr>
      <w:r>
        <w:rPr>
          <w:rFonts w:hint="eastAsia"/>
          <w:szCs w:val="21"/>
        </w:rPr>
        <w:t xml:space="preserve">　１　当社は、地方自治法施行令（昭和22年政令第16号）第167条の４に該当しない者です。</w:t>
      </w:r>
    </w:p>
    <w:p w:rsidR="00E71F69" w:rsidRDefault="00C406E5" w:rsidP="00E71F69">
      <w:pPr>
        <w:rPr>
          <w:szCs w:val="21"/>
        </w:rPr>
      </w:pPr>
      <w:r>
        <w:rPr>
          <w:rFonts w:hint="eastAsia"/>
          <w:szCs w:val="21"/>
        </w:rPr>
        <w:t xml:space="preserve">　２　当社は、平成30年鳥取県告示第519号（物品等の売買、修理等及び役務の提供に係る調達契約の競</w:t>
      </w:r>
      <w:bookmarkStart w:id="0" w:name="_GoBack"/>
      <w:bookmarkEnd w:id="0"/>
    </w:p>
    <w:p w:rsidR="00E71F69" w:rsidRDefault="00C406E5" w:rsidP="00665B7D">
      <w:pPr>
        <w:ind w:firstLineChars="200" w:firstLine="362"/>
        <w:rPr>
          <w:szCs w:val="21"/>
        </w:rPr>
      </w:pPr>
      <w:r>
        <w:rPr>
          <w:rFonts w:hint="eastAsia"/>
          <w:szCs w:val="21"/>
        </w:rPr>
        <w:t>争入札参加者の資格審査の申請手続等について）に基づく競争入札参加資格</w:t>
      </w:r>
      <w:r w:rsidR="00665B7D">
        <w:rPr>
          <w:rFonts w:hint="eastAsia"/>
          <w:szCs w:val="21"/>
        </w:rPr>
        <w:t>に係る資格区分が事務用</w:t>
      </w:r>
    </w:p>
    <w:p w:rsidR="00C406E5" w:rsidRDefault="00665B7D" w:rsidP="00665B7D">
      <w:pPr>
        <w:ind w:firstLineChars="200" w:firstLine="362"/>
        <w:rPr>
          <w:szCs w:val="21"/>
        </w:rPr>
      </w:pPr>
      <w:r>
        <w:rPr>
          <w:rFonts w:hint="eastAsia"/>
          <w:szCs w:val="21"/>
        </w:rPr>
        <w:t>機器のパソコン類に登録されている者であります。</w:t>
      </w:r>
    </w:p>
    <w:p w:rsidR="00E71F69" w:rsidRDefault="00665B7D" w:rsidP="00E71F69">
      <w:pPr>
        <w:rPr>
          <w:szCs w:val="21"/>
        </w:rPr>
      </w:pPr>
      <w:r>
        <w:rPr>
          <w:rFonts w:hint="eastAsia"/>
          <w:szCs w:val="21"/>
        </w:rPr>
        <w:t xml:space="preserve">　３　</w:t>
      </w:r>
      <w:r w:rsidR="00F07853">
        <w:rPr>
          <w:rFonts w:hint="eastAsia"/>
          <w:szCs w:val="21"/>
        </w:rPr>
        <w:t>当社は、本件調達の公告日から本書提出日のまでのいずれの日においても、鳥取県指名競争入札参</w:t>
      </w:r>
    </w:p>
    <w:p w:rsidR="00E71F69" w:rsidRDefault="00F07853" w:rsidP="00F07853">
      <w:pPr>
        <w:ind w:firstLineChars="200" w:firstLine="362"/>
        <w:rPr>
          <w:szCs w:val="21"/>
        </w:rPr>
      </w:pPr>
      <w:r>
        <w:rPr>
          <w:rFonts w:hint="eastAsia"/>
          <w:szCs w:val="21"/>
        </w:rPr>
        <w:t>加資格者指名停止措置要綱（平成7年７月17日付出第157号）第３条第１項の規定による指名停止</w:t>
      </w:r>
    </w:p>
    <w:p w:rsidR="00665B7D" w:rsidRDefault="00F07853" w:rsidP="00F07853">
      <w:pPr>
        <w:ind w:firstLineChars="200" w:firstLine="362"/>
        <w:rPr>
          <w:szCs w:val="21"/>
        </w:rPr>
      </w:pPr>
      <w:r>
        <w:rPr>
          <w:rFonts w:hint="eastAsia"/>
          <w:szCs w:val="21"/>
        </w:rPr>
        <w:t>措置を受けていません。</w:t>
      </w:r>
    </w:p>
    <w:p w:rsidR="00E71F69" w:rsidRDefault="00F07853" w:rsidP="00F07853">
      <w:pPr>
        <w:ind w:firstLineChars="200" w:firstLine="362"/>
        <w:rPr>
          <w:szCs w:val="21"/>
        </w:rPr>
      </w:pPr>
      <w:r>
        <w:rPr>
          <w:rFonts w:hint="eastAsia"/>
          <w:szCs w:val="21"/>
        </w:rPr>
        <w:t xml:space="preserve">　また、この調達の開札日（再度入札を含む。）までに指名停止措置を受けた場合には、入札参加資格</w:t>
      </w:r>
    </w:p>
    <w:p w:rsidR="00F07853" w:rsidRDefault="00F07853" w:rsidP="00F07853">
      <w:pPr>
        <w:ind w:firstLineChars="200" w:firstLine="362"/>
        <w:rPr>
          <w:szCs w:val="21"/>
        </w:rPr>
      </w:pPr>
      <w:r>
        <w:rPr>
          <w:rFonts w:hint="eastAsia"/>
          <w:szCs w:val="21"/>
        </w:rPr>
        <w:t>を無効とされても異議を申し立てません。</w:t>
      </w:r>
    </w:p>
    <w:p w:rsidR="00F07853" w:rsidRDefault="00F07853" w:rsidP="00F07853">
      <w:pPr>
        <w:rPr>
          <w:szCs w:val="21"/>
        </w:rPr>
      </w:pPr>
      <w:r>
        <w:rPr>
          <w:rFonts w:hint="eastAsia"/>
          <w:szCs w:val="21"/>
        </w:rPr>
        <w:t xml:space="preserve">　４　当社は、鳥取県内に本店、支店、営業所又はその他の事業所を有しています。</w:t>
      </w:r>
    </w:p>
    <w:p w:rsidR="00E71F69" w:rsidRDefault="00F07853" w:rsidP="00E71F69">
      <w:pPr>
        <w:rPr>
          <w:szCs w:val="21"/>
        </w:rPr>
      </w:pPr>
      <w:r>
        <w:rPr>
          <w:rFonts w:hint="eastAsia"/>
          <w:szCs w:val="21"/>
        </w:rPr>
        <w:t xml:space="preserve">　５　当社は、</w:t>
      </w:r>
      <w:r w:rsidR="008979CB">
        <w:rPr>
          <w:rFonts w:hint="eastAsia"/>
          <w:szCs w:val="21"/>
        </w:rPr>
        <w:t>本件調達の公告日から本書提出日までのいずれの日においても、会社更生法（平成14年法</w:t>
      </w:r>
    </w:p>
    <w:p w:rsidR="00E71F69" w:rsidRDefault="008979CB" w:rsidP="008979CB">
      <w:pPr>
        <w:ind w:firstLineChars="200" w:firstLine="362"/>
        <w:rPr>
          <w:szCs w:val="21"/>
        </w:rPr>
      </w:pPr>
      <w:r>
        <w:rPr>
          <w:rFonts w:hint="eastAsia"/>
          <w:szCs w:val="21"/>
        </w:rPr>
        <w:t>律第154号）の規定による更生手続開始の申し立てが行われた者又は民事再生法（平成11年法律第</w:t>
      </w:r>
    </w:p>
    <w:p w:rsidR="00F07853" w:rsidRDefault="008979CB" w:rsidP="008979CB">
      <w:pPr>
        <w:ind w:firstLineChars="200" w:firstLine="362"/>
        <w:rPr>
          <w:szCs w:val="21"/>
        </w:rPr>
      </w:pPr>
      <w:r>
        <w:rPr>
          <w:rFonts w:hint="eastAsia"/>
          <w:szCs w:val="21"/>
        </w:rPr>
        <w:t>225号）の規定による再生手続開始の申立てが行われた者ではありません。</w:t>
      </w:r>
    </w:p>
    <w:p w:rsidR="00E71F69" w:rsidRDefault="008979CB" w:rsidP="008979CB">
      <w:pPr>
        <w:ind w:firstLineChars="200" w:firstLine="362"/>
        <w:rPr>
          <w:szCs w:val="21"/>
        </w:rPr>
      </w:pPr>
      <w:r>
        <w:rPr>
          <w:rFonts w:hint="eastAsia"/>
          <w:szCs w:val="21"/>
        </w:rPr>
        <w:t xml:space="preserve">　また、この調達の開札日（再度入札を含む。）までに再生手続開始の申立てが行われた場合又は再生</w:t>
      </w:r>
    </w:p>
    <w:p w:rsidR="008979CB" w:rsidRDefault="008979CB" w:rsidP="008979CB">
      <w:pPr>
        <w:ind w:firstLineChars="200" w:firstLine="362"/>
        <w:rPr>
          <w:szCs w:val="21"/>
        </w:rPr>
      </w:pPr>
      <w:r>
        <w:rPr>
          <w:rFonts w:hint="eastAsia"/>
          <w:szCs w:val="21"/>
        </w:rPr>
        <w:t>手続開始の申立てが行われた場合には、入札参加資格を無効とされても異議を申し立てません。</w:t>
      </w:r>
    </w:p>
    <w:p w:rsidR="00E71F69" w:rsidRDefault="008979CB" w:rsidP="00E71F69">
      <w:pPr>
        <w:rPr>
          <w:szCs w:val="21"/>
        </w:rPr>
      </w:pPr>
      <w:r>
        <w:rPr>
          <w:rFonts w:hint="eastAsia"/>
          <w:szCs w:val="21"/>
        </w:rPr>
        <w:t xml:space="preserve">　６　当社は、この公告に示された物品を納入期限までに納入場所に納入することができる者であって、</w:t>
      </w:r>
    </w:p>
    <w:p w:rsidR="00E71F69" w:rsidRDefault="00E71F69" w:rsidP="008979CB">
      <w:pPr>
        <w:ind w:firstLineChars="200" w:firstLine="362"/>
        <w:rPr>
          <w:szCs w:val="21"/>
        </w:rPr>
      </w:pPr>
      <w:r>
        <w:rPr>
          <w:rFonts w:hint="eastAsia"/>
          <w:szCs w:val="21"/>
        </w:rPr>
        <w:t>当該</w:t>
      </w:r>
      <w:r w:rsidR="008979CB">
        <w:rPr>
          <w:rFonts w:hint="eastAsia"/>
          <w:szCs w:val="21"/>
        </w:rPr>
        <w:t>物品の納入後、保守、点検、修理その他のアフターサービスを県の求めに応じて速やかに提供で</w:t>
      </w:r>
    </w:p>
    <w:p w:rsidR="00E71F69" w:rsidRDefault="008979CB" w:rsidP="008979CB">
      <w:pPr>
        <w:ind w:firstLineChars="200" w:firstLine="362"/>
        <w:rPr>
          <w:szCs w:val="21"/>
        </w:rPr>
      </w:pPr>
      <w:r>
        <w:rPr>
          <w:rFonts w:hint="eastAsia"/>
          <w:szCs w:val="21"/>
        </w:rPr>
        <w:t>きる（当該物品が故障した場合、県の求めがあってから２時間以内に物品を確認するなどの対応が可</w:t>
      </w:r>
    </w:p>
    <w:p w:rsidR="008979CB" w:rsidRDefault="008979CB" w:rsidP="008979CB">
      <w:pPr>
        <w:ind w:firstLineChars="200" w:firstLine="362"/>
        <w:rPr>
          <w:szCs w:val="21"/>
        </w:rPr>
      </w:pPr>
      <w:r>
        <w:rPr>
          <w:rFonts w:hint="eastAsia"/>
          <w:szCs w:val="21"/>
        </w:rPr>
        <w:t>能）な者であります。</w:t>
      </w:r>
    </w:p>
    <w:p w:rsidR="00E71F69" w:rsidRDefault="008979CB" w:rsidP="00E71F69">
      <w:pPr>
        <w:rPr>
          <w:szCs w:val="21"/>
        </w:rPr>
      </w:pPr>
      <w:r>
        <w:rPr>
          <w:rFonts w:hint="eastAsia"/>
          <w:szCs w:val="21"/>
        </w:rPr>
        <w:t xml:space="preserve">　７　当社は、本件公告の日から過去５年以内に、本件と同程度の規模のパソコン等の賃貸借に関する契</w:t>
      </w:r>
    </w:p>
    <w:p w:rsidR="008979CB" w:rsidRDefault="008979CB" w:rsidP="00E71F69">
      <w:pPr>
        <w:ind w:firstLineChars="200" w:firstLine="362"/>
        <w:rPr>
          <w:szCs w:val="21"/>
        </w:rPr>
      </w:pPr>
      <w:r>
        <w:rPr>
          <w:rFonts w:hint="eastAsia"/>
          <w:szCs w:val="21"/>
        </w:rPr>
        <w:t>約を締結し、その契約の履行を完了した者又は現に履行</w:t>
      </w:r>
      <w:r w:rsidR="00E71F69">
        <w:rPr>
          <w:rFonts w:hint="eastAsia"/>
          <w:szCs w:val="21"/>
        </w:rPr>
        <w:t>している実績を有する者であります。</w:t>
      </w:r>
    </w:p>
    <w:p w:rsidR="00E71F69" w:rsidRDefault="00E71F69" w:rsidP="00E71F69">
      <w:pPr>
        <w:ind w:firstLineChars="100" w:firstLine="181"/>
        <w:rPr>
          <w:szCs w:val="21"/>
        </w:rPr>
      </w:pPr>
      <w:r>
        <w:rPr>
          <w:rFonts w:hint="eastAsia"/>
          <w:szCs w:val="21"/>
        </w:rPr>
        <w:t>８　当社は、県との協力・連携体制及び個人情報保護の体制を構築します。</w:t>
      </w:r>
    </w:p>
    <w:p w:rsidR="00EF27D9" w:rsidRDefault="00EF27D9" w:rsidP="00E71F69">
      <w:pPr>
        <w:jc w:val="right"/>
        <w:rPr>
          <w:szCs w:val="21"/>
        </w:rPr>
      </w:pPr>
    </w:p>
    <w:p w:rsidR="00E71F69" w:rsidRDefault="00E71F69" w:rsidP="00E71F69">
      <w:pPr>
        <w:jc w:val="right"/>
        <w:rPr>
          <w:szCs w:val="21"/>
        </w:rPr>
      </w:pPr>
      <w:r>
        <w:rPr>
          <w:rFonts w:hint="eastAsia"/>
          <w:szCs w:val="21"/>
        </w:rPr>
        <w:t xml:space="preserve">　上記のとおり相違ないことを誓約します。</w:t>
      </w:r>
    </w:p>
    <w:p w:rsidR="00EF27D9" w:rsidRDefault="00EF27D9" w:rsidP="00E71F69">
      <w:pPr>
        <w:ind w:right="549"/>
        <w:jc w:val="right"/>
        <w:rPr>
          <w:szCs w:val="21"/>
        </w:rPr>
      </w:pPr>
    </w:p>
    <w:p w:rsidR="00E71F69" w:rsidRDefault="00E71F69" w:rsidP="00E71F69">
      <w:pPr>
        <w:jc w:val="right"/>
      </w:pPr>
      <w:r>
        <w:rPr>
          <w:rFonts w:hint="eastAsia"/>
        </w:rPr>
        <w:t>令和　　年　　月　　日</w:t>
      </w:r>
    </w:p>
    <w:p w:rsidR="00E71F69" w:rsidRDefault="00E71F69" w:rsidP="00E71F69">
      <w:pPr>
        <w:ind w:right="732"/>
      </w:pPr>
    </w:p>
    <w:p w:rsidR="00E71F69" w:rsidRDefault="00E71F69" w:rsidP="00E71F69">
      <w:pPr>
        <w:ind w:right="732"/>
      </w:pPr>
    </w:p>
    <w:p w:rsidR="00E71F69" w:rsidRDefault="00E71F69" w:rsidP="00E71F69">
      <w:pPr>
        <w:ind w:right="732"/>
      </w:pPr>
      <w:r>
        <w:rPr>
          <w:rFonts w:hint="eastAsia"/>
        </w:rPr>
        <w:t xml:space="preserve">　　　　　　　　　　　　　　　　　　　住</w:t>
      </w:r>
      <w:r w:rsidR="004F0A23">
        <w:rPr>
          <w:rFonts w:hint="eastAsia"/>
        </w:rPr>
        <w:t xml:space="preserve">　　　　</w:t>
      </w:r>
      <w:r>
        <w:rPr>
          <w:rFonts w:hint="eastAsia"/>
        </w:rPr>
        <w:t>所</w:t>
      </w:r>
    </w:p>
    <w:p w:rsidR="00E71F69" w:rsidRDefault="00E71F69" w:rsidP="00E71F69">
      <w:pPr>
        <w:ind w:right="732"/>
      </w:pPr>
      <w:r>
        <w:rPr>
          <w:rFonts w:hint="eastAsia"/>
        </w:rPr>
        <w:t xml:space="preserve">　　　　　　　　　　　　　　　　　　　商号又は名称</w:t>
      </w:r>
    </w:p>
    <w:p w:rsidR="00E71F69" w:rsidRDefault="00E71F69" w:rsidP="00E71F69">
      <w:pPr>
        <w:ind w:right="732"/>
      </w:pPr>
      <w:r>
        <w:rPr>
          <w:rFonts w:hint="eastAsia"/>
        </w:rPr>
        <w:t xml:space="preserve">　　　　　　　　　　　　　　　　　　　役職及び氏名</w:t>
      </w:r>
    </w:p>
    <w:p w:rsidR="00E71F69" w:rsidRDefault="00E71F69" w:rsidP="00E71F69">
      <w:pPr>
        <w:ind w:right="732"/>
      </w:pPr>
    </w:p>
    <w:p w:rsidR="00E71F69" w:rsidRDefault="00E71F69" w:rsidP="00E71F69">
      <w:pPr>
        <w:ind w:right="732"/>
      </w:pPr>
      <w:r>
        <w:rPr>
          <w:rFonts w:hint="eastAsia"/>
        </w:rPr>
        <w:t xml:space="preserve">　　</w:t>
      </w:r>
    </w:p>
    <w:p w:rsidR="00E71F69" w:rsidRDefault="00E71F69" w:rsidP="00E71F69">
      <w:pPr>
        <w:ind w:right="732"/>
      </w:pPr>
      <w:r>
        <w:rPr>
          <w:rFonts w:hint="eastAsia"/>
        </w:rPr>
        <w:t xml:space="preserve">　　　　　　　　　　　　　　　　　　（作成責任者）</w:t>
      </w:r>
    </w:p>
    <w:p w:rsidR="00E71F69" w:rsidRDefault="00E71F69" w:rsidP="00E71F69">
      <w:pPr>
        <w:ind w:right="732"/>
      </w:pPr>
      <w:r>
        <w:rPr>
          <w:rFonts w:hint="eastAsia"/>
        </w:rPr>
        <w:t xml:space="preserve">　　　　　　　　　　　　　　　　　　　所属・職・氏名</w:t>
      </w:r>
    </w:p>
    <w:p w:rsidR="00E71F69" w:rsidRDefault="00E71F69" w:rsidP="00E71F69">
      <w:pPr>
        <w:ind w:right="732"/>
      </w:pPr>
      <w:r>
        <w:rPr>
          <w:rFonts w:hint="eastAsia"/>
        </w:rPr>
        <w:t xml:space="preserve">　　　　　　　　　　　　　　　　　　　電話番号</w:t>
      </w:r>
    </w:p>
    <w:p w:rsidR="00E71F69" w:rsidRDefault="00E71F69" w:rsidP="00E71F69">
      <w:pPr>
        <w:ind w:right="732"/>
      </w:pPr>
      <w:r>
        <w:rPr>
          <w:rFonts w:hint="eastAsia"/>
        </w:rPr>
        <w:t xml:space="preserve">　　　　　　　　　　　　　　　　　　　ファクシミリ</w:t>
      </w:r>
    </w:p>
    <w:p w:rsidR="00E71F69" w:rsidRPr="00E71F69" w:rsidRDefault="00E71F69" w:rsidP="00E71F69">
      <w:pPr>
        <w:ind w:right="732"/>
      </w:pPr>
      <w:r>
        <w:rPr>
          <w:rFonts w:hint="eastAsia"/>
        </w:rPr>
        <w:t xml:space="preserve">　　　　　　　　　　　　　　　　　　　電子メールアドレス</w:t>
      </w:r>
    </w:p>
    <w:sectPr w:rsidR="00E71F69" w:rsidRPr="00E71F69" w:rsidSect="00E71F69">
      <w:headerReference w:type="default" r:id="rId6"/>
      <w:pgSz w:w="11906" w:h="16838"/>
      <w:pgMar w:top="1985" w:right="1701" w:bottom="1701" w:left="1701" w:header="851" w:footer="992" w:gutter="0"/>
      <w:cols w:space="425"/>
      <w:docGrid w:type="linesAndChars" w:linePitch="279"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EAF" w:rsidRDefault="00D97EAF" w:rsidP="00C406E5">
      <w:r>
        <w:separator/>
      </w:r>
    </w:p>
  </w:endnote>
  <w:endnote w:type="continuationSeparator" w:id="0">
    <w:p w:rsidR="00D97EAF" w:rsidRDefault="00D97EAF" w:rsidP="00C40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EAF" w:rsidRDefault="00D97EAF" w:rsidP="00C406E5">
      <w:r>
        <w:separator/>
      </w:r>
    </w:p>
  </w:footnote>
  <w:footnote w:type="continuationSeparator" w:id="0">
    <w:p w:rsidR="00D97EAF" w:rsidRDefault="00D97EAF" w:rsidP="00C40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6E5" w:rsidRDefault="00C406E5">
    <w:pPr>
      <w:pStyle w:val="a3"/>
    </w:pPr>
  </w:p>
  <w:p w:rsidR="00C406E5" w:rsidRDefault="00C406E5">
    <w:pPr>
      <w:pStyle w:val="a3"/>
    </w:pPr>
  </w:p>
  <w:p w:rsidR="00C406E5" w:rsidRDefault="00C406E5">
    <w:pPr>
      <w:pStyle w:val="a3"/>
    </w:pPr>
    <w:r>
      <w:rPr>
        <w:rFonts w:hint="eastAsia"/>
      </w:rPr>
      <w:t>（様式第1号）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1"/>
  <w:drawingGridVerticalSpacing w:val="27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6E5"/>
    <w:rsid w:val="00087625"/>
    <w:rsid w:val="001E7246"/>
    <w:rsid w:val="00264928"/>
    <w:rsid w:val="004D2293"/>
    <w:rsid w:val="004F0A23"/>
    <w:rsid w:val="00665B7D"/>
    <w:rsid w:val="008979CB"/>
    <w:rsid w:val="009435C6"/>
    <w:rsid w:val="00B6472F"/>
    <w:rsid w:val="00C21084"/>
    <w:rsid w:val="00C406E5"/>
    <w:rsid w:val="00D97EAF"/>
    <w:rsid w:val="00E71F69"/>
    <w:rsid w:val="00EF27D9"/>
    <w:rsid w:val="00F07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97490EC-C9F2-4F7C-B8B5-3655DF196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9CB"/>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6E5"/>
    <w:pPr>
      <w:tabs>
        <w:tab w:val="center" w:pos="4252"/>
        <w:tab w:val="right" w:pos="8504"/>
      </w:tabs>
      <w:snapToGrid w:val="0"/>
    </w:pPr>
  </w:style>
  <w:style w:type="character" w:customStyle="1" w:styleId="a4">
    <w:name w:val="ヘッダー (文字)"/>
    <w:basedOn w:val="a0"/>
    <w:link w:val="a3"/>
    <w:uiPriority w:val="99"/>
    <w:rsid w:val="00C406E5"/>
  </w:style>
  <w:style w:type="paragraph" w:styleId="a5">
    <w:name w:val="footer"/>
    <w:basedOn w:val="a"/>
    <w:link w:val="a6"/>
    <w:uiPriority w:val="99"/>
    <w:unhideWhenUsed/>
    <w:rsid w:val="00C406E5"/>
    <w:pPr>
      <w:tabs>
        <w:tab w:val="center" w:pos="4252"/>
        <w:tab w:val="right" w:pos="8504"/>
      </w:tabs>
      <w:snapToGrid w:val="0"/>
    </w:pPr>
  </w:style>
  <w:style w:type="character" w:customStyle="1" w:styleId="a6">
    <w:name w:val="フッター (文字)"/>
    <w:basedOn w:val="a0"/>
    <w:link w:val="a5"/>
    <w:uiPriority w:val="99"/>
    <w:rsid w:val="00C406E5"/>
  </w:style>
  <w:style w:type="paragraph" w:styleId="a7">
    <w:name w:val="Balloon Text"/>
    <w:basedOn w:val="a"/>
    <w:link w:val="a8"/>
    <w:uiPriority w:val="99"/>
    <w:semiHidden/>
    <w:unhideWhenUsed/>
    <w:rsid w:val="00EF27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27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2019-05-08T02:54:00Z</cp:lastPrinted>
  <dcterms:created xsi:type="dcterms:W3CDTF">2020-04-27T02:00:00Z</dcterms:created>
  <dcterms:modified xsi:type="dcterms:W3CDTF">2020-05-13T00:33:00Z</dcterms:modified>
</cp:coreProperties>
</file>